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6" w:rsidRDefault="00277076" w:rsidP="00277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076" w:rsidRPr="00277076" w:rsidRDefault="00277076" w:rsidP="00277076">
      <w:pPr>
        <w:keepNext/>
        <w:spacing w:before="240" w:after="60"/>
        <w:ind w:left="-709" w:right="-567"/>
        <w:jc w:val="center"/>
        <w:outlineLvl w:val="0"/>
        <w:rPr>
          <w:rFonts w:ascii="Monotype Corsiva" w:eastAsia="Times New Roman" w:hAnsi="Monotype Corsiva" w:cs="Times New Roman"/>
          <w:b/>
          <w:bCs/>
          <w:color w:val="E36C0A" w:themeColor="accent6" w:themeShade="BF"/>
          <w:kern w:val="32"/>
          <w:sz w:val="44"/>
          <w:szCs w:val="44"/>
          <w:lang w:eastAsia="ru-RU"/>
        </w:rPr>
      </w:pPr>
      <w:r w:rsidRPr="00277076">
        <w:rPr>
          <w:rFonts w:ascii="Monotype Corsiva" w:eastAsia="Times New Roman" w:hAnsi="Monotype Corsiva" w:cs="Times New Roman"/>
          <w:b/>
          <w:bCs/>
          <w:color w:val="E36C0A" w:themeColor="accent6" w:themeShade="BF"/>
          <w:kern w:val="32"/>
          <w:sz w:val="44"/>
          <w:szCs w:val="44"/>
          <w:lang w:eastAsia="ru-RU"/>
        </w:rPr>
        <w:t>Садоводческое некоммерческое товарищество «Фарфорист»</w:t>
      </w:r>
    </w:p>
    <w:p w:rsidR="00277076" w:rsidRPr="00277076" w:rsidRDefault="00277076" w:rsidP="00277076">
      <w:pPr>
        <w:pBdr>
          <w:bottom w:val="single" w:sz="12" w:space="1" w:color="auto"/>
        </w:pBdr>
        <w:spacing w:after="0" w:line="20" w:lineRule="atLeast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ru-RU"/>
        </w:rPr>
      </w:pPr>
      <w:r w:rsidRPr="00277076">
        <w:rPr>
          <w:rFonts w:ascii="Arial" w:eastAsia="Times New Roman" w:hAnsi="Arial" w:cs="Arial"/>
          <w:b/>
          <w:color w:val="0070C0"/>
          <w:sz w:val="16"/>
          <w:szCs w:val="16"/>
          <w:lang w:eastAsia="ru-RU"/>
        </w:rPr>
        <w:t>142672,  г. Ликино - Дулево, ОГРН 1025007462765, телефон 8 965 126 98 52</w:t>
      </w:r>
    </w:p>
    <w:p w:rsidR="00277076" w:rsidRDefault="00277076" w:rsidP="00277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D51" w:rsidRDefault="00CA3D51" w:rsidP="00277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076" w:rsidRDefault="00277076" w:rsidP="00277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255" w:rsidRPr="00D42024" w:rsidRDefault="00234079" w:rsidP="005D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024">
        <w:rPr>
          <w:rFonts w:ascii="Times New Roman" w:hAnsi="Times New Roman" w:cs="Times New Roman"/>
          <w:b/>
          <w:sz w:val="24"/>
          <w:szCs w:val="24"/>
        </w:rPr>
        <w:t>Задание на выполнение работ по получению</w:t>
      </w:r>
      <w:r w:rsidR="001E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476" w:rsidRPr="005D63D1">
        <w:rPr>
          <w:rFonts w:ascii="Times New Roman" w:hAnsi="Times New Roman" w:cs="Times New Roman"/>
          <w:b/>
          <w:sz w:val="24"/>
          <w:szCs w:val="24"/>
        </w:rPr>
        <w:t>решения</w:t>
      </w:r>
      <w:r w:rsidR="001E2476">
        <w:rPr>
          <w:rFonts w:ascii="Times New Roman" w:hAnsi="Times New Roman" w:cs="Times New Roman"/>
          <w:b/>
          <w:sz w:val="24"/>
          <w:szCs w:val="24"/>
        </w:rPr>
        <w:t xml:space="preserve"> на право пользования участка недр местного значения для добычи подземных вод и</w:t>
      </w:r>
      <w:r w:rsidRPr="00D4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AA" w:rsidRPr="00D42024">
        <w:rPr>
          <w:rFonts w:ascii="Times New Roman" w:hAnsi="Times New Roman" w:cs="Times New Roman"/>
          <w:b/>
          <w:sz w:val="24"/>
          <w:szCs w:val="24"/>
        </w:rPr>
        <w:t xml:space="preserve">лицензии на право </w:t>
      </w:r>
      <w:r w:rsidR="001E2476">
        <w:rPr>
          <w:rFonts w:ascii="Times New Roman" w:hAnsi="Times New Roman" w:cs="Times New Roman"/>
          <w:b/>
          <w:sz w:val="24"/>
          <w:szCs w:val="24"/>
        </w:rPr>
        <w:t>пользования участка</w:t>
      </w:r>
      <w:r w:rsidR="003A28AA" w:rsidRPr="00D42024">
        <w:rPr>
          <w:rFonts w:ascii="Times New Roman" w:hAnsi="Times New Roman" w:cs="Times New Roman"/>
          <w:b/>
          <w:sz w:val="24"/>
          <w:szCs w:val="24"/>
        </w:rPr>
        <w:t xml:space="preserve"> недр</w:t>
      </w:r>
      <w:r w:rsidR="001E2476">
        <w:rPr>
          <w:rFonts w:ascii="Times New Roman" w:hAnsi="Times New Roman" w:cs="Times New Roman"/>
          <w:b/>
          <w:sz w:val="24"/>
          <w:szCs w:val="24"/>
        </w:rPr>
        <w:t xml:space="preserve"> местного значения</w:t>
      </w:r>
      <w:r w:rsidR="003A28AA" w:rsidRPr="00D42024">
        <w:rPr>
          <w:rFonts w:ascii="Times New Roman" w:hAnsi="Times New Roman" w:cs="Times New Roman"/>
          <w:b/>
          <w:sz w:val="24"/>
          <w:szCs w:val="24"/>
        </w:rPr>
        <w:t xml:space="preserve"> с целью добычи подземных вод</w:t>
      </w:r>
      <w:r w:rsidR="005D63D1">
        <w:rPr>
          <w:rFonts w:ascii="Times New Roman" w:hAnsi="Times New Roman" w:cs="Times New Roman"/>
          <w:b/>
          <w:sz w:val="24"/>
          <w:szCs w:val="24"/>
        </w:rPr>
        <w:t xml:space="preserve"> СНТ «Фарфорист» с регламентом проведения конкурса на выбор подрядной организации</w:t>
      </w:r>
    </w:p>
    <w:p w:rsidR="005F65E4" w:rsidRDefault="005F65E4" w:rsidP="005F65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3D51" w:rsidRDefault="00CA3D51" w:rsidP="005F65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301E1" w:rsidRDefault="000301E1" w:rsidP="005F65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75"/>
        <w:gridCol w:w="2869"/>
        <w:gridCol w:w="7229"/>
      </w:tblGrid>
      <w:tr w:rsidR="005F65E4" w:rsidRPr="00D42024" w:rsidTr="00CA3E13">
        <w:tc>
          <w:tcPr>
            <w:tcW w:w="675" w:type="dxa"/>
            <w:vAlign w:val="center"/>
          </w:tcPr>
          <w:p w:rsidR="005F65E4" w:rsidRPr="00D42024" w:rsidRDefault="005F65E4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vAlign w:val="center"/>
          </w:tcPr>
          <w:p w:rsidR="005F65E4" w:rsidRPr="00D42024" w:rsidRDefault="005F65E4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229" w:type="dxa"/>
          </w:tcPr>
          <w:p w:rsidR="005F65E4" w:rsidRPr="00D42024" w:rsidRDefault="005F65E4" w:rsidP="003A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«Фарфорист»</w:t>
            </w:r>
          </w:p>
        </w:tc>
      </w:tr>
      <w:tr w:rsidR="005F65E4" w:rsidRPr="00D42024" w:rsidTr="00CA3E13">
        <w:tc>
          <w:tcPr>
            <w:tcW w:w="675" w:type="dxa"/>
            <w:vAlign w:val="center"/>
          </w:tcPr>
          <w:p w:rsidR="005F65E4" w:rsidRPr="00D42024" w:rsidRDefault="005F65E4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5F65E4" w:rsidRPr="00D42024" w:rsidRDefault="005F65E4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7229" w:type="dxa"/>
          </w:tcPr>
          <w:p w:rsidR="005F65E4" w:rsidRPr="00D42024" w:rsidRDefault="001E2476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Существующая с</w:t>
            </w:r>
            <w:r w:rsidR="003A28AA" w:rsidRPr="00D42024">
              <w:rPr>
                <w:rFonts w:ascii="Times New Roman" w:hAnsi="Times New Roman" w:cs="Times New Roman"/>
                <w:sz w:val="24"/>
                <w:szCs w:val="24"/>
              </w:rPr>
              <w:t>кважина с водозаборным</w:t>
            </w:r>
            <w:r w:rsidR="005F65E4" w:rsidRPr="00D4202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  <w:r w:rsidR="003A28AA" w:rsidRPr="00D420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65E4" w:rsidRPr="00D42024"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 w:rsidR="00E04661">
              <w:rPr>
                <w:rFonts w:ascii="Times New Roman" w:hAnsi="Times New Roman" w:cs="Times New Roman"/>
                <w:sz w:val="24"/>
                <w:szCs w:val="24"/>
              </w:rPr>
              <w:t xml:space="preserve">олива садово-огородных культур </w:t>
            </w:r>
            <w:r w:rsidR="005F65E4" w:rsidRPr="00D42024">
              <w:rPr>
                <w:rFonts w:ascii="Times New Roman" w:hAnsi="Times New Roman" w:cs="Times New Roman"/>
                <w:sz w:val="24"/>
                <w:szCs w:val="24"/>
              </w:rPr>
              <w:t>членов СНТ в летний период</w:t>
            </w:r>
            <w:r w:rsidR="00EB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5E4" w:rsidRPr="00D42024" w:rsidTr="00CA3E13">
        <w:tc>
          <w:tcPr>
            <w:tcW w:w="675" w:type="dxa"/>
            <w:vAlign w:val="center"/>
          </w:tcPr>
          <w:p w:rsidR="005F65E4" w:rsidRPr="00D42024" w:rsidRDefault="005F65E4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vAlign w:val="center"/>
          </w:tcPr>
          <w:p w:rsidR="005F65E4" w:rsidRPr="00D42024" w:rsidRDefault="005D63D1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</w:t>
            </w:r>
            <w:r w:rsidR="005F65E4" w:rsidRPr="00D42024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</w:p>
        </w:tc>
        <w:tc>
          <w:tcPr>
            <w:tcW w:w="7229" w:type="dxa"/>
          </w:tcPr>
          <w:p w:rsidR="005F65E4" w:rsidRPr="00D42024" w:rsidRDefault="005F65E4" w:rsidP="005F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Орехово-Зуевский район, г. Ликино-Дулево, СНТ «Фарфорист», ВЗУ</w:t>
            </w:r>
            <w:r w:rsidR="00EB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5E4" w:rsidRPr="00D42024" w:rsidTr="00CA3E13">
        <w:tc>
          <w:tcPr>
            <w:tcW w:w="675" w:type="dxa"/>
            <w:vAlign w:val="center"/>
          </w:tcPr>
          <w:p w:rsidR="005F65E4" w:rsidRPr="00D42024" w:rsidRDefault="003A28AA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vAlign w:val="center"/>
          </w:tcPr>
          <w:p w:rsidR="005F65E4" w:rsidRPr="00D42024" w:rsidRDefault="005F65E4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5D63D1">
              <w:rPr>
                <w:rFonts w:ascii="Times New Roman" w:hAnsi="Times New Roman" w:cs="Times New Roman"/>
                <w:sz w:val="24"/>
                <w:szCs w:val="24"/>
              </w:rPr>
              <w:t>, на котором располагается Объект</w:t>
            </w:r>
          </w:p>
        </w:tc>
        <w:tc>
          <w:tcPr>
            <w:tcW w:w="7229" w:type="dxa"/>
          </w:tcPr>
          <w:p w:rsidR="005F65E4" w:rsidRPr="00D42024" w:rsidRDefault="005F65E4" w:rsidP="005D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50:24:0030601:1013</w:t>
            </w:r>
          </w:p>
        </w:tc>
      </w:tr>
      <w:tr w:rsidR="00677B06" w:rsidRPr="00D42024" w:rsidTr="00CA3E13">
        <w:tc>
          <w:tcPr>
            <w:tcW w:w="675" w:type="dxa"/>
            <w:vAlign w:val="center"/>
          </w:tcPr>
          <w:p w:rsidR="00677B06" w:rsidRPr="00D42024" w:rsidRDefault="00007C75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vAlign w:val="center"/>
          </w:tcPr>
          <w:p w:rsidR="00677B06" w:rsidRPr="00D42024" w:rsidRDefault="00677B06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7229" w:type="dxa"/>
            <w:vAlign w:val="center"/>
          </w:tcPr>
          <w:p w:rsidR="00677B06" w:rsidRPr="00D42024" w:rsidRDefault="005D63D1" w:rsidP="00D4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 м²</w:t>
            </w:r>
          </w:p>
        </w:tc>
      </w:tr>
      <w:tr w:rsidR="005F65E4" w:rsidRPr="00D42024" w:rsidTr="00CA3E13">
        <w:tc>
          <w:tcPr>
            <w:tcW w:w="675" w:type="dxa"/>
            <w:vAlign w:val="center"/>
          </w:tcPr>
          <w:p w:rsidR="005F65E4" w:rsidRPr="00D42024" w:rsidRDefault="00007C75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vAlign w:val="center"/>
          </w:tcPr>
          <w:p w:rsidR="005F65E4" w:rsidRPr="00D42024" w:rsidRDefault="005D63D1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</w:t>
            </w:r>
            <w:r w:rsidR="005F65E4" w:rsidRPr="00D42024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</w:p>
        </w:tc>
        <w:tc>
          <w:tcPr>
            <w:tcW w:w="7229" w:type="dxa"/>
          </w:tcPr>
          <w:p w:rsidR="005F65E4" w:rsidRPr="00DE614D" w:rsidRDefault="00250962" w:rsidP="002509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Существующая с</w:t>
            </w:r>
            <w:r w:rsidR="003A28AA" w:rsidRPr="00D42024">
              <w:rPr>
                <w:rFonts w:ascii="Times New Roman" w:hAnsi="Times New Roman" w:cs="Times New Roman"/>
                <w:sz w:val="24"/>
                <w:szCs w:val="24"/>
              </w:rPr>
              <w:t>кважина с водозаборным устройством используется для полива садово-огородных культур, хозяйственно-питьевого и хозяйственно-бытового водоснабжения членов СНТ</w:t>
            </w:r>
            <w:r w:rsidR="00EB27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2476">
              <w:rPr>
                <w:rFonts w:ascii="Times New Roman" w:hAnsi="Times New Roman" w:cs="Times New Roman"/>
                <w:sz w:val="24"/>
                <w:szCs w:val="24"/>
              </w:rPr>
              <w:t>«Фарфорист»</w:t>
            </w:r>
            <w:r w:rsidR="003A28AA" w:rsidRPr="00D42024">
              <w:rPr>
                <w:rFonts w:ascii="Times New Roman" w:hAnsi="Times New Roman" w:cs="Times New Roman"/>
                <w:sz w:val="24"/>
                <w:szCs w:val="24"/>
              </w:rPr>
              <w:t xml:space="preserve">. Водозабор производится с мая </w:t>
            </w:r>
            <w:r w:rsidR="00041607">
              <w:rPr>
                <w:rFonts w:ascii="Times New Roman" w:hAnsi="Times New Roman" w:cs="Times New Roman"/>
                <w:sz w:val="24"/>
                <w:szCs w:val="24"/>
              </w:rPr>
              <w:t xml:space="preserve">по сентябрь. Глубина </w:t>
            </w:r>
            <w:r w:rsidR="00041607" w:rsidRPr="00A967A4">
              <w:rPr>
                <w:rFonts w:ascii="Times New Roman" w:hAnsi="Times New Roman" w:cs="Times New Roman"/>
                <w:sz w:val="24"/>
                <w:szCs w:val="24"/>
              </w:rPr>
              <w:t>скважины 45</w:t>
            </w:r>
            <w:r w:rsidR="003A28AA" w:rsidRPr="00A967A4">
              <w:rPr>
                <w:rFonts w:ascii="Times New Roman" w:hAnsi="Times New Roman" w:cs="Times New Roman"/>
                <w:sz w:val="24"/>
                <w:szCs w:val="24"/>
              </w:rPr>
              <w:t xml:space="preserve"> метров, глубина погружения насоса </w:t>
            </w:r>
            <w:r w:rsidR="00041607" w:rsidRPr="00A96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8AA" w:rsidRPr="00A967A4">
              <w:rPr>
                <w:rFonts w:ascii="Times New Roman" w:hAnsi="Times New Roman" w:cs="Times New Roman"/>
                <w:sz w:val="24"/>
                <w:szCs w:val="24"/>
              </w:rPr>
              <w:t>8 метров, диаметр скважины 200 мм. В 2014 года произведена замена водоза</w:t>
            </w:r>
            <w:r w:rsidR="005D63D1" w:rsidRPr="00A967A4">
              <w:rPr>
                <w:rFonts w:ascii="Times New Roman" w:hAnsi="Times New Roman" w:cs="Times New Roman"/>
                <w:sz w:val="24"/>
                <w:szCs w:val="24"/>
              </w:rPr>
              <w:t xml:space="preserve">борного устройства. Установлен </w:t>
            </w:r>
            <w:r w:rsidR="003A28AA" w:rsidRPr="00A967A4">
              <w:rPr>
                <w:rFonts w:ascii="Times New Roman" w:hAnsi="Times New Roman" w:cs="Times New Roman"/>
                <w:sz w:val="24"/>
                <w:szCs w:val="24"/>
              </w:rPr>
              <w:t xml:space="preserve">насос: </w:t>
            </w:r>
            <w:r w:rsidR="005D63D1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ЭЦВ-8-40-</w:t>
            </w:r>
            <w:r w:rsidR="00041607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="00041607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нрк</w:t>
            </w:r>
            <w:proofErr w:type="spellEnd"/>
            <w:r w:rsidR="00041607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</w:t>
            </w:r>
            <w:r w:rsidR="005D63D1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ТТХ:</w:t>
            </w:r>
            <w:r w:rsidR="00A967A4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A4" w:rsidRPr="00A967A4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насоса</w:t>
            </w:r>
            <w:r w:rsidR="003A28AA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40 кубометров в час</w:t>
            </w:r>
            <w:r w:rsidR="00041607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28AA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041607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апор 180 м</w:t>
            </w:r>
            <w:r w:rsidR="003A28AA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ток 63</w:t>
            </w:r>
            <w:proofErr w:type="gramStart"/>
            <w:r w:rsidR="003A28AA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="003A28AA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мощность 32 кВт, </w:t>
            </w:r>
            <w:r w:rsidR="005D63D1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A28AA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иаметр 186 мм</w:t>
            </w:r>
            <w:r w:rsidR="005D63D1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28AA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длина  1920 мм.</w:t>
            </w:r>
            <w:r w:rsidR="00DE614D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извлечения подземных вод – 95 м</w:t>
            </w:r>
            <w:r w:rsidR="00DE614D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DE614D" w:rsidRPr="00A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/сут. Общее</w:t>
            </w:r>
            <w:r w:rsidR="00DE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участков с</w:t>
            </w:r>
            <w:r w:rsidR="005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адоводческого товарищества – 366</w:t>
            </w:r>
            <w:r w:rsidR="00DE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участков. </w:t>
            </w:r>
          </w:p>
        </w:tc>
      </w:tr>
      <w:tr w:rsidR="005F65E4" w:rsidRPr="00D42024" w:rsidTr="00CA3E13">
        <w:tc>
          <w:tcPr>
            <w:tcW w:w="675" w:type="dxa"/>
            <w:vAlign w:val="center"/>
          </w:tcPr>
          <w:p w:rsidR="005F65E4" w:rsidRPr="00D42024" w:rsidRDefault="00007C75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vAlign w:val="center"/>
          </w:tcPr>
          <w:p w:rsidR="005F65E4" w:rsidRPr="00D42024" w:rsidRDefault="00D42024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Требуемые в</w:t>
            </w:r>
            <w:r w:rsidR="003A28AA" w:rsidRPr="00D42024">
              <w:rPr>
                <w:rFonts w:ascii="Times New Roman" w:hAnsi="Times New Roman" w:cs="Times New Roman"/>
                <w:sz w:val="24"/>
                <w:szCs w:val="24"/>
              </w:rPr>
              <w:t>иды работ</w:t>
            </w:r>
          </w:p>
        </w:tc>
        <w:tc>
          <w:tcPr>
            <w:tcW w:w="7229" w:type="dxa"/>
          </w:tcPr>
          <w:p w:rsidR="005D63D1" w:rsidRDefault="005D63D1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2024" w:rsidRPr="00D42024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1E247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на</w:t>
            </w:r>
            <w:r w:rsidR="00D42024" w:rsidRPr="00D4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7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1E2476" w:rsidRPr="001E247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участка недр местного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для добычи подземных вод</w:t>
            </w:r>
            <w:r>
              <w:t xml:space="preserve"> </w:t>
            </w:r>
            <w:r w:rsidRPr="005D63D1">
              <w:rPr>
                <w:rFonts w:ascii="Times New Roman" w:hAnsi="Times New Roman" w:cs="Times New Roman"/>
                <w:sz w:val="24"/>
                <w:szCs w:val="24"/>
              </w:rPr>
              <w:t>в Министерстве экологии и природопользования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5E4" w:rsidRPr="00D42024" w:rsidRDefault="005D63D1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r w:rsidR="001E2476" w:rsidRPr="001E2476">
              <w:rPr>
                <w:rFonts w:ascii="Times New Roman" w:hAnsi="Times New Roman" w:cs="Times New Roman"/>
                <w:sz w:val="24"/>
                <w:szCs w:val="24"/>
              </w:rPr>
              <w:t>лицензии на право пользования участка недр местного значения с целью добычи подземных вод</w:t>
            </w:r>
            <w:r w:rsidR="00D42024" w:rsidRPr="00D42024">
              <w:rPr>
                <w:rFonts w:ascii="Times New Roman" w:hAnsi="Times New Roman" w:cs="Times New Roman"/>
                <w:sz w:val="24"/>
                <w:szCs w:val="24"/>
              </w:rPr>
              <w:t xml:space="preserve"> для полива садово-огородны</w:t>
            </w:r>
            <w:r w:rsidR="001E2476">
              <w:rPr>
                <w:rFonts w:ascii="Times New Roman" w:hAnsi="Times New Roman" w:cs="Times New Roman"/>
                <w:sz w:val="24"/>
                <w:szCs w:val="24"/>
              </w:rPr>
              <w:t xml:space="preserve">х культур </w:t>
            </w:r>
            <w:r w:rsidR="00D42024" w:rsidRPr="00D42024">
              <w:rPr>
                <w:rFonts w:ascii="Times New Roman" w:hAnsi="Times New Roman" w:cs="Times New Roman"/>
                <w:sz w:val="24"/>
                <w:szCs w:val="24"/>
              </w:rPr>
              <w:t>членов СНТ</w:t>
            </w:r>
            <w:r w:rsidR="001E2476">
              <w:rPr>
                <w:rFonts w:ascii="Times New Roman" w:hAnsi="Times New Roman" w:cs="Times New Roman"/>
                <w:sz w:val="24"/>
                <w:szCs w:val="24"/>
              </w:rPr>
              <w:t xml:space="preserve"> «Фарфорист»</w:t>
            </w:r>
            <w:r w:rsidR="00DE614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экологии и природопользования Московской области.</w:t>
            </w:r>
          </w:p>
        </w:tc>
      </w:tr>
      <w:tr w:rsidR="001E2476" w:rsidRPr="00D42024" w:rsidTr="00CA3E13">
        <w:tc>
          <w:tcPr>
            <w:tcW w:w="675" w:type="dxa"/>
            <w:vAlign w:val="center"/>
          </w:tcPr>
          <w:p w:rsidR="001E2476" w:rsidRPr="00D42024" w:rsidRDefault="00007C75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1E2476" w:rsidRPr="00D42024" w:rsidRDefault="001E2476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выполнения работ</w:t>
            </w:r>
          </w:p>
        </w:tc>
        <w:tc>
          <w:tcPr>
            <w:tcW w:w="7229" w:type="dxa"/>
          </w:tcPr>
          <w:p w:rsidR="001E2476" w:rsidRDefault="00DE614D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паспорта скважины;</w:t>
            </w:r>
          </w:p>
          <w:p w:rsidR="00DE614D" w:rsidRDefault="00DE614D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отчета об оценке запасов скважины;</w:t>
            </w:r>
          </w:p>
          <w:p w:rsidR="00DE614D" w:rsidRDefault="00DE614D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Гидрологическое исследование скважины;</w:t>
            </w:r>
          </w:p>
          <w:p w:rsidR="00DE614D" w:rsidRDefault="00DE614D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проекта зон санитарной охраны;</w:t>
            </w:r>
          </w:p>
          <w:p w:rsidR="00DE614D" w:rsidRDefault="00DE614D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проекта зон санитарной охраны в Управлении Федеральной службы по надзору в сфере защиты прав потребителей и благополучия человека;</w:t>
            </w:r>
          </w:p>
          <w:p w:rsidR="00DE614D" w:rsidRDefault="00DE614D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санитарно-эпидемиологического заключения </w:t>
            </w:r>
            <w:r w:rsidR="00007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соответствии санитарным правилам проектов округов и зон санитарной охраны</w:t>
            </w:r>
            <w:r w:rsidR="00677B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B06" w:rsidRDefault="00677B06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схемы расположения участка недр, с указанием поворотных точек (до 10 секунд, в системе координат: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ВГС-24 </w:t>
            </w:r>
            <w:r w:rsidR="00007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Пулково);</w:t>
            </w:r>
            <w:proofErr w:type="gramEnd"/>
          </w:p>
          <w:p w:rsidR="005D63D1" w:rsidRPr="00D42024" w:rsidRDefault="00677B06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сведений о геологи</w:t>
            </w:r>
            <w:r w:rsidR="005D63D1">
              <w:rPr>
                <w:rFonts w:ascii="Times New Roman" w:hAnsi="Times New Roman" w:cs="Times New Roman"/>
                <w:sz w:val="24"/>
                <w:szCs w:val="24"/>
              </w:rPr>
              <w:t>ческой изученности участка недр.</w:t>
            </w:r>
          </w:p>
        </w:tc>
      </w:tr>
      <w:tr w:rsidR="005D63D1" w:rsidRPr="00D42024" w:rsidTr="00CA3E13">
        <w:tc>
          <w:tcPr>
            <w:tcW w:w="675" w:type="dxa"/>
            <w:vAlign w:val="center"/>
          </w:tcPr>
          <w:p w:rsidR="005D63D1" w:rsidRPr="00D42024" w:rsidRDefault="005D63D1" w:rsidP="003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9" w:type="dxa"/>
            <w:vAlign w:val="center"/>
          </w:tcPr>
          <w:p w:rsidR="005D63D1" w:rsidRDefault="005D63D1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заключения договора</w:t>
            </w:r>
          </w:p>
        </w:tc>
        <w:tc>
          <w:tcPr>
            <w:tcW w:w="7229" w:type="dxa"/>
          </w:tcPr>
          <w:p w:rsidR="005D63D1" w:rsidRDefault="005D63D1" w:rsidP="005D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заключается с одной организацией на весь объем работ, указанных в пункте 8 настоящего задания на выполнение работ</w:t>
            </w:r>
          </w:p>
        </w:tc>
      </w:tr>
      <w:tr w:rsidR="005D63D1" w:rsidRPr="00D42024" w:rsidTr="00CA3E13">
        <w:tc>
          <w:tcPr>
            <w:tcW w:w="675" w:type="dxa"/>
            <w:vAlign w:val="center"/>
          </w:tcPr>
          <w:p w:rsidR="005D63D1" w:rsidRPr="00D42024" w:rsidRDefault="005D63D1" w:rsidP="003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vAlign w:val="center"/>
          </w:tcPr>
          <w:p w:rsidR="005D63D1" w:rsidRDefault="005D63D1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 работ</w:t>
            </w:r>
          </w:p>
        </w:tc>
        <w:tc>
          <w:tcPr>
            <w:tcW w:w="7229" w:type="dxa"/>
          </w:tcPr>
          <w:p w:rsidR="005D63D1" w:rsidRDefault="005D63D1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в Министерстве экологии и природопользования Московской области:</w:t>
            </w:r>
          </w:p>
          <w:p w:rsidR="005D63D1" w:rsidRDefault="005D63D1" w:rsidP="001E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на право пользования участков недр местного значения для добычи подземных вод;</w:t>
            </w:r>
          </w:p>
          <w:p w:rsidR="005D63D1" w:rsidRDefault="005D63D1" w:rsidP="006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Лицензия на </w:t>
            </w:r>
            <w:r w:rsidRPr="00677B06">
              <w:rPr>
                <w:rFonts w:ascii="Times New Roman" w:hAnsi="Times New Roman" w:cs="Times New Roman"/>
                <w:sz w:val="24"/>
                <w:szCs w:val="24"/>
              </w:rPr>
              <w:t xml:space="preserve">право пользования участка недр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B06">
              <w:rPr>
                <w:rFonts w:ascii="Times New Roman" w:hAnsi="Times New Roman" w:cs="Times New Roman"/>
                <w:sz w:val="24"/>
                <w:szCs w:val="24"/>
              </w:rPr>
              <w:t>с целью добычи подземных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3D1" w:rsidRPr="00D42024" w:rsidTr="00CA3E13">
        <w:tc>
          <w:tcPr>
            <w:tcW w:w="675" w:type="dxa"/>
            <w:vAlign w:val="center"/>
          </w:tcPr>
          <w:p w:rsidR="005D63D1" w:rsidRPr="00D42024" w:rsidRDefault="005D63D1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  <w:vAlign w:val="center"/>
          </w:tcPr>
          <w:p w:rsidR="005D63D1" w:rsidRPr="00D42024" w:rsidRDefault="005D63D1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2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7229" w:type="dxa"/>
          </w:tcPr>
          <w:p w:rsidR="005D63D1" w:rsidRPr="000301E1" w:rsidRDefault="005D63D1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месяцев</w:t>
            </w:r>
          </w:p>
        </w:tc>
      </w:tr>
      <w:tr w:rsidR="005D63D1" w:rsidRPr="00D42024" w:rsidTr="00CA3E13">
        <w:tc>
          <w:tcPr>
            <w:tcW w:w="675" w:type="dxa"/>
            <w:vAlign w:val="center"/>
          </w:tcPr>
          <w:p w:rsidR="005D63D1" w:rsidRDefault="005D63D1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  <w:vAlign w:val="center"/>
          </w:tcPr>
          <w:p w:rsidR="005D63D1" w:rsidRPr="00D42024" w:rsidRDefault="005D63D1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конкурса на выбор подрядной организации на заключение договора</w:t>
            </w:r>
          </w:p>
        </w:tc>
        <w:tc>
          <w:tcPr>
            <w:tcW w:w="7229" w:type="dxa"/>
          </w:tcPr>
          <w:p w:rsidR="005D63D1" w:rsidRDefault="00B600FA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041607" w:rsidRDefault="00B600FA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FA">
              <w:rPr>
                <w:rFonts w:ascii="Times New Roman" w:hAnsi="Times New Roman" w:cs="Times New Roman"/>
                <w:i/>
                <w:sz w:val="24"/>
                <w:szCs w:val="24"/>
              </w:rPr>
              <w:t>1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 xml:space="preserve">рием коммерческих предложений от подрядных организаций с размещением </w:t>
            </w:r>
            <w:r w:rsidR="00111E2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СНТ «Фарфорист» </w:t>
            </w:r>
            <w:r w:rsidR="000416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 w:rsidR="00111E2C" w:rsidRPr="00C9624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http://snt-farforist.ru/</w:t>
              </w:r>
            </w:hyperlink>
            <w:r w:rsidR="000416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111E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всех получаемых предложений</w:t>
            </w:r>
            <w:r w:rsidR="00111E2C">
              <w:rPr>
                <w:rFonts w:ascii="Times New Roman" w:hAnsi="Times New Roman" w:cs="Times New Roman"/>
                <w:sz w:val="24"/>
                <w:szCs w:val="24"/>
              </w:rPr>
              <w:t xml:space="preserve"> и получаемых материалов от организаций</w:t>
            </w:r>
            <w:r w:rsidR="00041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6B7E" w:rsidRDefault="00041607" w:rsidP="00D4202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роизводится </w:t>
            </w:r>
            <w:r w:rsidR="004C5935" w:rsidRPr="00CA3E13">
              <w:rPr>
                <w:rFonts w:ascii="Times New Roman" w:hAnsi="Times New Roman" w:cs="Times New Roman"/>
                <w:b/>
                <w:sz w:val="24"/>
                <w:szCs w:val="24"/>
              </w:rPr>
              <w:t>до 15.09.2016 года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607" w:rsidRDefault="00B600FA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FA">
              <w:rPr>
                <w:rFonts w:ascii="Times New Roman" w:hAnsi="Times New Roman" w:cs="Times New Roman"/>
                <w:i/>
                <w:sz w:val="24"/>
                <w:szCs w:val="24"/>
              </w:rPr>
              <w:t>2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B076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полученных коммерческих предложений правлением СНТ «Фарфорист» </w:t>
            </w:r>
            <w:r w:rsidR="004C59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C5935">
              <w:rPr>
                <w:rFonts w:ascii="Times New Roman" w:hAnsi="Times New Roman" w:cs="Times New Roman"/>
                <w:sz w:val="24"/>
                <w:szCs w:val="24"/>
              </w:rPr>
              <w:t>списка претендентов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перехода в этап окончательного оп</w:t>
            </w:r>
            <w:r w:rsidR="00041607">
              <w:rPr>
                <w:rFonts w:ascii="Times New Roman" w:hAnsi="Times New Roman" w:cs="Times New Roman"/>
                <w:sz w:val="24"/>
                <w:szCs w:val="24"/>
              </w:rPr>
              <w:t xml:space="preserve">ределения </w:t>
            </w:r>
            <w:proofErr w:type="gramStart"/>
            <w:r w:rsidR="00041607">
              <w:rPr>
                <w:rFonts w:ascii="Times New Roman" w:hAnsi="Times New Roman" w:cs="Times New Roman"/>
                <w:sz w:val="24"/>
                <w:szCs w:val="24"/>
              </w:rPr>
              <w:t>организации-подрядчик</w:t>
            </w:r>
            <w:proofErr w:type="gramEnd"/>
            <w:r w:rsidR="00041607">
              <w:rPr>
                <w:rFonts w:ascii="Times New Roman" w:hAnsi="Times New Roman" w:cs="Times New Roman"/>
                <w:sz w:val="24"/>
                <w:szCs w:val="24"/>
              </w:rPr>
              <w:t>. Протокол</w:t>
            </w:r>
            <w:r w:rsidR="00041607" w:rsidRPr="00DE1A3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</w:t>
            </w:r>
            <w:r w:rsidR="00041607">
              <w:rPr>
                <w:rFonts w:ascii="Times New Roman" w:hAnsi="Times New Roman" w:cs="Times New Roman"/>
                <w:sz w:val="24"/>
                <w:szCs w:val="24"/>
              </w:rPr>
              <w:t xml:space="preserve">и решение  о выборе со списком организаций размещается </w:t>
            </w:r>
            <w:r w:rsidR="00041607" w:rsidRPr="00DE1A35">
              <w:rPr>
                <w:rFonts w:ascii="Times New Roman" w:hAnsi="Times New Roman" w:cs="Times New Roman"/>
                <w:sz w:val="24"/>
                <w:szCs w:val="24"/>
              </w:rPr>
              <w:t>на офи</w:t>
            </w:r>
            <w:r w:rsidR="00041607">
              <w:rPr>
                <w:rFonts w:ascii="Times New Roman" w:hAnsi="Times New Roman" w:cs="Times New Roman"/>
                <w:sz w:val="24"/>
                <w:szCs w:val="24"/>
              </w:rPr>
              <w:t>циальном сайте СНТ «Фарфорист».</w:t>
            </w:r>
          </w:p>
          <w:p w:rsidR="00466B7E" w:rsidRDefault="00041607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роизводится </w:t>
            </w:r>
            <w:r w:rsidR="00CA3E13"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="004C5935" w:rsidRPr="00CA3E13">
              <w:rPr>
                <w:rFonts w:ascii="Times New Roman" w:hAnsi="Times New Roman" w:cs="Times New Roman"/>
                <w:b/>
                <w:sz w:val="24"/>
                <w:szCs w:val="24"/>
              </w:rPr>
              <w:t>.09.2016 года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607" w:rsidRDefault="00B600FA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FA">
              <w:rPr>
                <w:rFonts w:ascii="Times New Roman" w:hAnsi="Times New Roman" w:cs="Times New Roman"/>
                <w:i/>
                <w:sz w:val="24"/>
                <w:szCs w:val="24"/>
              </w:rPr>
              <w:t>3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>ыбор единст</w:t>
            </w:r>
            <w:r w:rsidR="00CA3E13">
              <w:rPr>
                <w:rFonts w:ascii="Times New Roman" w:hAnsi="Times New Roman" w:cs="Times New Roman"/>
                <w:sz w:val="24"/>
                <w:szCs w:val="24"/>
              </w:rPr>
              <w:t>венной организации-подрядчика с 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официальным приглашением на участие всех участников, определенных предыдущим этапом. Проводится в форме открытого тендера с очным участием представителей организаций.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организация, предложившая лучшие условия в день проведения открытого тендера</w:t>
            </w:r>
            <w:r w:rsidR="00041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6249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открытого тендера</w:t>
            </w:r>
            <w:r w:rsidR="00C96249" w:rsidRPr="00C96249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 о выбор</w:t>
            </w:r>
            <w:r w:rsidR="00C96249">
              <w:rPr>
                <w:rFonts w:ascii="Times New Roman" w:hAnsi="Times New Roman" w:cs="Times New Roman"/>
                <w:sz w:val="24"/>
                <w:szCs w:val="24"/>
              </w:rPr>
              <w:t>е  подрядной организации</w:t>
            </w:r>
            <w:r w:rsidR="00C96249" w:rsidRPr="00C96249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оф</w:t>
            </w:r>
            <w:r w:rsidR="00C96249">
              <w:rPr>
                <w:rFonts w:ascii="Times New Roman" w:hAnsi="Times New Roman" w:cs="Times New Roman"/>
                <w:sz w:val="24"/>
                <w:szCs w:val="24"/>
              </w:rPr>
              <w:t>ициальном сайте СНТ «Фарфорист»</w:t>
            </w:r>
            <w:r w:rsidR="00CA3E13" w:rsidRPr="00C9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764" w:rsidRPr="00C96249" w:rsidRDefault="00041607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3E13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  <w:r w:rsidRPr="00CA3E13">
              <w:rPr>
                <w:rFonts w:ascii="Times New Roman" w:hAnsi="Times New Roman" w:cs="Times New Roman"/>
                <w:b/>
                <w:sz w:val="24"/>
                <w:szCs w:val="24"/>
              </w:rPr>
              <w:t>0.09.2016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5935" w:rsidRDefault="00B600FA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593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очному </w:t>
            </w:r>
            <w:r w:rsidR="004C5935"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интересов СНТ </w:t>
            </w:r>
            <w:r w:rsidR="004C5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="004C593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93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организации на заключение договора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935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принять участие любой член СНТ «Фарфорист», предварительно заявив об этом путем обращения на имя председателя правления СНТ «Фарфорист»</w:t>
            </w:r>
            <w:r w:rsidR="00DE1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5935" w:rsidRPr="00D42024" w:rsidTr="00CA3E13">
        <w:tc>
          <w:tcPr>
            <w:tcW w:w="675" w:type="dxa"/>
            <w:vAlign w:val="center"/>
          </w:tcPr>
          <w:p w:rsidR="004C5935" w:rsidRDefault="00CA3E13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  <w:vAlign w:val="center"/>
          </w:tcPr>
          <w:p w:rsidR="004C5935" w:rsidRDefault="004C5935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выбора подрядной организации на заключение договора</w:t>
            </w:r>
          </w:p>
          <w:p w:rsidR="004C5935" w:rsidRDefault="004C5935" w:rsidP="00C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C5935" w:rsidRDefault="004C5935" w:rsidP="004C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общая стоимость работ;</w:t>
            </w:r>
          </w:p>
          <w:p w:rsidR="004C5935" w:rsidRDefault="004C5935" w:rsidP="004C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выгодные для СНТ условия оплаты работ (поэтапное авансирование, рассрочка окончательного платежа за выполненные работы и другие предложенные подрядчиком);</w:t>
            </w:r>
          </w:p>
          <w:p w:rsidR="004C5935" w:rsidRDefault="004C5935" w:rsidP="004C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компетентности организации по видам выполняемых работ;</w:t>
            </w:r>
          </w:p>
          <w:p w:rsidR="004C5935" w:rsidRDefault="004C5935" w:rsidP="004C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аналогов работ, выполненных организацией;</w:t>
            </w:r>
          </w:p>
          <w:p w:rsidR="004C5935" w:rsidRDefault="004C5935" w:rsidP="004C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положительной репутации организации и благодарственных писем;</w:t>
            </w:r>
          </w:p>
          <w:p w:rsidR="004C5935" w:rsidRDefault="004C5935" w:rsidP="004C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компании по материалам из официальных открытых источников (сообщения в прессе, бухгалтерская отчетность за предыдущие периоды).</w:t>
            </w:r>
          </w:p>
        </w:tc>
      </w:tr>
      <w:tr w:rsidR="00466B7E" w:rsidRPr="00D42024" w:rsidTr="00CA3E13">
        <w:tc>
          <w:tcPr>
            <w:tcW w:w="675" w:type="dxa"/>
            <w:vAlign w:val="center"/>
          </w:tcPr>
          <w:p w:rsidR="00466B7E" w:rsidRDefault="00CA3E13" w:rsidP="000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  <w:vAlign w:val="center"/>
          </w:tcPr>
          <w:p w:rsidR="00466B7E" w:rsidRDefault="00466B7E" w:rsidP="00C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229" w:type="dxa"/>
          </w:tcPr>
          <w:p w:rsidR="00466B7E" w:rsidRPr="00466B7E" w:rsidRDefault="00466B7E" w:rsidP="00D4202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для приема коммерческих предложений от подрядных </w:t>
            </w:r>
            <w:r w:rsidRPr="00466B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</w:t>
            </w:r>
            <w:hyperlink r:id="rId5" w:history="1">
              <w:r w:rsidRPr="00466B7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info@snt-farforist.ru</w:t>
              </w:r>
            </w:hyperlink>
          </w:p>
          <w:p w:rsidR="00466B7E" w:rsidRDefault="00466B7E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7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6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СНТ Фарфорист </w:t>
            </w:r>
          </w:p>
          <w:p w:rsidR="00466B7E" w:rsidRPr="00466B7E" w:rsidRDefault="00466B7E" w:rsidP="00D4202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6B7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Трофимов Роман Юрьевич</w:t>
            </w:r>
          </w:p>
          <w:p w:rsidR="00466B7E" w:rsidRDefault="00466B7E" w:rsidP="00D4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466B7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8 926 896 69 34</w:t>
            </w:r>
          </w:p>
        </w:tc>
      </w:tr>
    </w:tbl>
    <w:p w:rsidR="005F65E4" w:rsidRDefault="005F65E4" w:rsidP="005F65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076" w:rsidRPr="00234079" w:rsidRDefault="00277076" w:rsidP="005F65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77076" w:rsidRPr="00234079" w:rsidSect="00277076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C37"/>
    <w:rsid w:val="00006BEA"/>
    <w:rsid w:val="00007C75"/>
    <w:rsid w:val="000301E1"/>
    <w:rsid w:val="00041607"/>
    <w:rsid w:val="00111E2C"/>
    <w:rsid w:val="00152DBA"/>
    <w:rsid w:val="001E2476"/>
    <w:rsid w:val="00234079"/>
    <w:rsid w:val="00250962"/>
    <w:rsid w:val="00277076"/>
    <w:rsid w:val="00362946"/>
    <w:rsid w:val="003A28AA"/>
    <w:rsid w:val="00466B7E"/>
    <w:rsid w:val="004C5935"/>
    <w:rsid w:val="004F3CFA"/>
    <w:rsid w:val="005D63D1"/>
    <w:rsid w:val="005F65E4"/>
    <w:rsid w:val="00677B06"/>
    <w:rsid w:val="007B2F33"/>
    <w:rsid w:val="008B0764"/>
    <w:rsid w:val="00A967A4"/>
    <w:rsid w:val="00B600FA"/>
    <w:rsid w:val="00BF7017"/>
    <w:rsid w:val="00C96249"/>
    <w:rsid w:val="00CA3D51"/>
    <w:rsid w:val="00CA3E13"/>
    <w:rsid w:val="00D37C37"/>
    <w:rsid w:val="00D42024"/>
    <w:rsid w:val="00DE1A35"/>
    <w:rsid w:val="00DE614D"/>
    <w:rsid w:val="00E04661"/>
    <w:rsid w:val="00E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nt-farforist.ru" TargetMode="External"/><Relationship Id="rId4" Type="http://schemas.openxmlformats.org/officeDocument/2006/relationships/hyperlink" Target="http://snt-farfor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Теребихин</dc:creator>
  <cp:lastModifiedBy>Admin</cp:lastModifiedBy>
  <cp:revision>13</cp:revision>
  <cp:lastPrinted>2016-08-13T13:40:00Z</cp:lastPrinted>
  <dcterms:created xsi:type="dcterms:W3CDTF">2016-08-12T08:27:00Z</dcterms:created>
  <dcterms:modified xsi:type="dcterms:W3CDTF">2016-09-08T05:09:00Z</dcterms:modified>
</cp:coreProperties>
</file>